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617D" w14:textId="11471450" w:rsidR="00160BC4" w:rsidRDefault="00EF0ED2">
      <w:r>
        <w:t>---------------------</w:t>
      </w:r>
      <w:r>
        <w:br/>
        <w:t>Impressum</w:t>
      </w:r>
      <w:r>
        <w:br/>
        <w:t>---------------------</w:t>
      </w:r>
      <w:r>
        <w:br/>
        <w:t>Hengst Transporte GmbH</w:t>
      </w:r>
      <w:r>
        <w:br/>
      </w:r>
      <w:proofErr w:type="spellStart"/>
      <w:r>
        <w:t>Oesterstrasse</w:t>
      </w:r>
      <w:proofErr w:type="spellEnd"/>
      <w:r>
        <w:t xml:space="preserve"> 123</w:t>
      </w:r>
      <w:r>
        <w:br/>
        <w:t>44309 Dortmund</w:t>
      </w:r>
      <w:r>
        <w:br/>
        <w:t>Deutschland</w:t>
      </w:r>
      <w:r>
        <w:br/>
        <w:t>Tel.: +49231251703</w:t>
      </w:r>
      <w:r>
        <w:br/>
        <w:t>Fax: +49231251791</w:t>
      </w:r>
      <w:r>
        <w:br/>
        <w:t>E-Mail: hengst-transporte@t-online.de</w:t>
      </w:r>
      <w:r>
        <w:br/>
        <w:t>Registergericht: AG Dortmund</w:t>
      </w:r>
      <w:r>
        <w:br/>
        <w:t>Registernummer: HRB 19908</w:t>
      </w:r>
      <w:r>
        <w:br/>
        <w:t>Geschäftsführer: Heinrich Hengst, Dietmar Hengst</w:t>
      </w:r>
      <w:r>
        <w:br/>
        <w:t>Umsatzsteuer-Identifikationsnummer: DE250723764</w:t>
      </w:r>
      <w:r>
        <w:br/>
        <w:t>Plattform der EU-Kommission zur Online-Streitbeilegung: https://ec.europa.eu/odr</w:t>
      </w:r>
      <w:r>
        <w:br/>
        <w:t>Wir sind zur Teilnahme an einem Streitbeilegungsverfahren vor einer Verbraucherschlichtungsstelle weder verpflichtet noch bereit.</w:t>
      </w:r>
    </w:p>
    <w:sectPr w:rsidR="00160BC4" w:rsidSect="00EF0ED2">
      <w:type w:val="continuous"/>
      <w:pgSz w:w="11906" w:h="16838" w:code="9"/>
      <w:pgMar w:top="1417" w:right="1417" w:bottom="1134" w:left="1417" w:header="284" w:footer="284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D2"/>
    <w:rsid w:val="00160BC4"/>
    <w:rsid w:val="00D01EA7"/>
    <w:rsid w:val="00E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6825"/>
  <w15:chartTrackingRefBased/>
  <w15:docId w15:val="{15D810F8-2823-41AF-9E7C-A9DEE66C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484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Hengst</dc:creator>
  <cp:keywords/>
  <dc:description/>
  <cp:lastModifiedBy>Dietmar Hengst</cp:lastModifiedBy>
  <cp:revision>1</cp:revision>
  <dcterms:created xsi:type="dcterms:W3CDTF">2023-02-28T13:26:00Z</dcterms:created>
  <dcterms:modified xsi:type="dcterms:W3CDTF">2023-02-28T13:27:00Z</dcterms:modified>
</cp:coreProperties>
</file>